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0BF"/>
      </w:tblPr>
      <w:tblGrid>
        <w:gridCol w:w="4998"/>
        <w:gridCol w:w="4998"/>
      </w:tblGrid>
      <w:tr w:rsidR="00D46336">
        <w:tc>
          <w:tcPr>
            <w:tcW w:w="2500" w:type="pct"/>
          </w:tcPr>
          <w:p w:rsidR="00D964D1" w:rsidRDefault="00D46336">
            <w:r>
              <w:t>About the Artists and the Music</w:t>
            </w:r>
          </w:p>
          <w:p w:rsidR="00D964D1" w:rsidRDefault="00D964D1"/>
          <w:p w:rsidR="00D964D1" w:rsidRPr="00644CB8" w:rsidRDefault="00D964D1" w:rsidP="008E6CAC">
            <w:pPr>
              <w:jc w:val="both"/>
              <w:rPr>
                <w:sz w:val="22"/>
              </w:rPr>
            </w:pPr>
            <w:r w:rsidRPr="00644CB8">
              <w:rPr>
                <w:b/>
                <w:sz w:val="22"/>
              </w:rPr>
              <w:t>The Bergmann Piano Duo's</w:t>
            </w:r>
            <w:r w:rsidRPr="00644CB8">
              <w:rPr>
                <w:sz w:val="22"/>
              </w:rPr>
              <w:t xml:space="preserve"> dynamic and energetic performances of uniquely eclectic programs have inspired audien</w:t>
            </w:r>
            <w:r w:rsidR="009A3926" w:rsidRPr="00644CB8">
              <w:rPr>
                <w:sz w:val="22"/>
              </w:rPr>
              <w:t>ces for more than two decades. Their recitals and concerts</w:t>
            </w:r>
            <w:r w:rsidRPr="00644CB8">
              <w:rPr>
                <w:sz w:val="22"/>
              </w:rPr>
              <w:t xml:space="preserve"> with orchestra have taken them to many parts of the world, including Italy, Germany, Holland, and Greece as well as to Canada and the United States. </w:t>
            </w:r>
            <w:r w:rsidR="009A3926" w:rsidRPr="00644CB8">
              <w:rPr>
                <w:sz w:val="22"/>
              </w:rPr>
              <w:t xml:space="preserve"> </w:t>
            </w:r>
            <w:r w:rsidR="008E6CAC">
              <w:rPr>
                <w:sz w:val="22"/>
              </w:rPr>
              <w:t>Recordings by The Bergmann D</w:t>
            </w:r>
            <w:r w:rsidRPr="00644CB8">
              <w:rPr>
                <w:sz w:val="22"/>
              </w:rPr>
              <w:t xml:space="preserve">uo include William Bolcom's complete works for 2 pianos for Naxos and of Stravinsky's Les Noces for Koch International Classics </w:t>
            </w:r>
          </w:p>
          <w:p w:rsidR="003F2699" w:rsidRPr="00644CB8" w:rsidRDefault="003F2699" w:rsidP="00D964D1">
            <w:pPr>
              <w:rPr>
                <w:sz w:val="22"/>
              </w:rPr>
            </w:pPr>
          </w:p>
          <w:p w:rsidR="009A3926" w:rsidRPr="00644CB8" w:rsidRDefault="003F2699" w:rsidP="008E6CAC">
            <w:pPr>
              <w:jc w:val="both"/>
              <w:rPr>
                <w:sz w:val="22"/>
              </w:rPr>
            </w:pPr>
            <w:r w:rsidRPr="00644CB8">
              <w:rPr>
                <w:sz w:val="22"/>
              </w:rPr>
              <w:t>Nominated for Three Awards from the 2011 Midtown</w:t>
            </w:r>
            <w:r w:rsidR="004B0F00" w:rsidRPr="00644CB8">
              <w:rPr>
                <w:sz w:val="22"/>
              </w:rPr>
              <w:t xml:space="preserve"> International Theatre Festival, </w:t>
            </w:r>
            <w:r w:rsidR="00BA40CD" w:rsidRPr="00644CB8">
              <w:rPr>
                <w:sz w:val="22"/>
              </w:rPr>
              <w:t xml:space="preserve">actor </w:t>
            </w:r>
            <w:r w:rsidR="004B0F00" w:rsidRPr="00644CB8">
              <w:rPr>
                <w:b/>
                <w:sz w:val="22"/>
              </w:rPr>
              <w:t xml:space="preserve">Charles </w:t>
            </w:r>
            <w:r w:rsidR="00BA40CD" w:rsidRPr="00644CB8">
              <w:rPr>
                <w:b/>
                <w:sz w:val="22"/>
              </w:rPr>
              <w:t>Murray</w:t>
            </w:r>
            <w:r w:rsidR="00BA40CD" w:rsidRPr="00644CB8">
              <w:rPr>
                <w:sz w:val="22"/>
              </w:rPr>
              <w:t xml:space="preserve"> </w:t>
            </w:r>
            <w:r w:rsidR="004B0F00" w:rsidRPr="00644CB8">
              <w:rPr>
                <w:sz w:val="22"/>
              </w:rPr>
              <w:t>has an extensive theatre resume including performances at Carnegie Hall, in films</w:t>
            </w:r>
            <w:r w:rsidR="00DB5A0F">
              <w:rPr>
                <w:sz w:val="22"/>
              </w:rPr>
              <w:t>,</w:t>
            </w:r>
            <w:r w:rsidR="004B0F00" w:rsidRPr="00644CB8">
              <w:rPr>
                <w:sz w:val="22"/>
              </w:rPr>
              <w:t xml:space="preserve"> on television, in videos and stages around the world.</w:t>
            </w:r>
            <w:r w:rsidR="009A3926" w:rsidRPr="00644CB8">
              <w:rPr>
                <w:sz w:val="22"/>
              </w:rPr>
              <w:t xml:space="preserve"> </w:t>
            </w:r>
            <w:r w:rsidRPr="00644CB8">
              <w:rPr>
                <w:sz w:val="22"/>
              </w:rPr>
              <w:t xml:space="preserve">Charles </w:t>
            </w:r>
            <w:r w:rsidR="009A3926" w:rsidRPr="00644CB8">
              <w:rPr>
                <w:sz w:val="22"/>
              </w:rPr>
              <w:t>made his Broadway debut in</w:t>
            </w:r>
            <w:r w:rsidRPr="00644CB8">
              <w:rPr>
                <w:sz w:val="22"/>
              </w:rPr>
              <w:t xml:space="preserve"> Michael Bennetts original company of Dreamgirls in 1981; he was also on Broadway in Honky Tonk Nights. He recently finished a year starring in the Off Broadway Comedy LMAO and is currently performing with the R&amp;B/Jazz Quartette Lathans Way. </w:t>
            </w:r>
          </w:p>
          <w:p w:rsidR="009A3926" w:rsidRPr="00644CB8" w:rsidRDefault="009A3926" w:rsidP="003F2699">
            <w:pPr>
              <w:rPr>
                <w:sz w:val="22"/>
              </w:rPr>
            </w:pPr>
          </w:p>
          <w:p w:rsidR="00BA40CD" w:rsidRPr="00644CB8" w:rsidRDefault="00BA40CD" w:rsidP="008E6CAC">
            <w:pPr>
              <w:pStyle w:val="BodyText"/>
              <w:jc w:val="both"/>
              <w:rPr>
                <w:sz w:val="22"/>
              </w:rPr>
            </w:pPr>
            <w:r w:rsidRPr="00644CB8">
              <w:rPr>
                <w:sz w:val="22"/>
              </w:rPr>
              <w:t>Composer</w:t>
            </w:r>
            <w:r w:rsidRPr="00644CB8">
              <w:rPr>
                <w:b/>
                <w:sz w:val="22"/>
              </w:rPr>
              <w:t xml:space="preserve"> </w:t>
            </w:r>
            <w:r w:rsidR="009A3926" w:rsidRPr="00644CB8">
              <w:rPr>
                <w:b/>
                <w:sz w:val="22"/>
              </w:rPr>
              <w:t>Ray Luedeke</w:t>
            </w:r>
            <w:r w:rsidR="009A3926" w:rsidRPr="00644CB8">
              <w:rPr>
                <w:sz w:val="22"/>
              </w:rPr>
              <w:t xml:space="preserve">, </w:t>
            </w:r>
            <w:r w:rsidR="00541805" w:rsidRPr="00644CB8">
              <w:rPr>
                <w:sz w:val="22"/>
              </w:rPr>
              <w:t>born in New York City,</w:t>
            </w:r>
            <w:r w:rsidR="009A3926" w:rsidRPr="00644CB8">
              <w:rPr>
                <w:sz w:val="22"/>
              </w:rPr>
              <w:t xml:space="preserve"> </w:t>
            </w:r>
            <w:r w:rsidR="00541805" w:rsidRPr="00644CB8">
              <w:rPr>
                <w:sz w:val="22"/>
              </w:rPr>
              <w:t xml:space="preserve">has an </w:t>
            </w:r>
            <w:r w:rsidR="009A3926" w:rsidRPr="00644CB8">
              <w:rPr>
                <w:sz w:val="22"/>
              </w:rPr>
              <w:t xml:space="preserve">output </w:t>
            </w:r>
            <w:r w:rsidR="00541805" w:rsidRPr="00644CB8">
              <w:rPr>
                <w:sz w:val="22"/>
              </w:rPr>
              <w:t>that</w:t>
            </w:r>
            <w:r w:rsidR="009A3926" w:rsidRPr="00644CB8">
              <w:rPr>
                <w:sz w:val="22"/>
              </w:rPr>
              <w:t xml:space="preserve"> runs the gamut from entertaining theater pieces for children, through a long list of sophisticated solo</w:t>
            </w:r>
            <w:r w:rsidR="007D66E5" w:rsidRPr="00644CB8">
              <w:rPr>
                <w:sz w:val="22"/>
              </w:rPr>
              <w:t xml:space="preserve">, chamber, and </w:t>
            </w:r>
            <w:r w:rsidR="009A3926" w:rsidRPr="00644CB8">
              <w:rPr>
                <w:sz w:val="22"/>
              </w:rPr>
              <w:t>orchestra</w:t>
            </w:r>
            <w:r w:rsidR="007D66E5" w:rsidRPr="00644CB8">
              <w:rPr>
                <w:sz w:val="22"/>
              </w:rPr>
              <w:t>l music</w:t>
            </w:r>
            <w:r w:rsidR="009A3926" w:rsidRPr="00644CB8">
              <w:rPr>
                <w:sz w:val="22"/>
              </w:rPr>
              <w:t xml:space="preserve">. Recordings of his music include </w:t>
            </w:r>
            <w:r w:rsidR="009A3926" w:rsidRPr="00644CB8">
              <w:rPr>
                <w:i/>
                <w:sz w:val="22"/>
              </w:rPr>
              <w:t>Shadow Music</w:t>
            </w:r>
            <w:r w:rsidR="00813176" w:rsidRPr="00644CB8">
              <w:rPr>
                <w:sz w:val="22"/>
              </w:rPr>
              <w:t xml:space="preserve"> with the Louisville Orchestra and</w:t>
            </w:r>
            <w:r w:rsidR="009A3926" w:rsidRPr="00644CB8">
              <w:rPr>
                <w:sz w:val="22"/>
              </w:rPr>
              <w:t xml:space="preserve"> </w:t>
            </w:r>
            <w:r w:rsidR="009A3926" w:rsidRPr="00644CB8">
              <w:rPr>
                <w:i/>
                <w:sz w:val="22"/>
              </w:rPr>
              <w:t xml:space="preserve">The Transparency of Time </w:t>
            </w:r>
            <w:r w:rsidR="009A3926" w:rsidRPr="00644CB8">
              <w:rPr>
                <w:sz w:val="22"/>
              </w:rPr>
              <w:t>with pianist Andre LaPlante and the Winnipeg Symphony</w:t>
            </w:r>
            <w:r w:rsidR="00813176" w:rsidRPr="00644CB8">
              <w:rPr>
                <w:sz w:val="22"/>
              </w:rPr>
              <w:t>.</w:t>
            </w:r>
            <w:r w:rsidR="007D66E5" w:rsidRPr="00644CB8">
              <w:rPr>
                <w:sz w:val="22"/>
              </w:rPr>
              <w:t xml:space="preserve"> </w:t>
            </w:r>
            <w:r w:rsidR="009A3926" w:rsidRPr="00644CB8">
              <w:rPr>
                <w:sz w:val="22"/>
              </w:rPr>
              <w:t xml:space="preserve">In the summer of  2007, </w:t>
            </w:r>
            <w:r w:rsidR="00541805" w:rsidRPr="00644CB8">
              <w:rPr>
                <w:sz w:val="22"/>
              </w:rPr>
              <w:t xml:space="preserve">in Toronto, </w:t>
            </w:r>
            <w:r w:rsidR="009A3926" w:rsidRPr="00644CB8">
              <w:rPr>
                <w:sz w:val="22"/>
              </w:rPr>
              <w:t xml:space="preserve">Ray </w:t>
            </w:r>
            <w:r w:rsidR="00541805" w:rsidRPr="00644CB8">
              <w:rPr>
                <w:sz w:val="22"/>
              </w:rPr>
              <w:t xml:space="preserve">and wife Dulce </w:t>
            </w:r>
            <w:r w:rsidR="009A3926" w:rsidRPr="00644CB8">
              <w:rPr>
                <w:sz w:val="22"/>
              </w:rPr>
              <w:t xml:space="preserve">started a new music theater company, </w:t>
            </w:r>
            <w:r w:rsidR="009A3926" w:rsidRPr="00644CB8">
              <w:rPr>
                <w:b/>
                <w:sz w:val="22"/>
              </w:rPr>
              <w:t>Voice Afire Pocket Opera and Cabaret</w:t>
            </w:r>
            <w:r w:rsidR="00515845" w:rsidRPr="00644CB8">
              <w:rPr>
                <w:sz w:val="22"/>
              </w:rPr>
              <w:t>. In the s</w:t>
            </w:r>
            <w:r w:rsidRPr="00644CB8">
              <w:rPr>
                <w:sz w:val="22"/>
              </w:rPr>
              <w:t>ummer of 2010 they moved to NYC.</w:t>
            </w:r>
          </w:p>
          <w:p w:rsidR="00813176" w:rsidRPr="00644CB8" w:rsidRDefault="00BA40CD" w:rsidP="008E6CAC">
            <w:pPr>
              <w:pStyle w:val="BodyText"/>
              <w:jc w:val="both"/>
              <w:rPr>
                <w:rFonts w:ascii="Times" w:hAnsi="Times" w:cs="Times"/>
                <w:color w:val="413E10"/>
                <w:sz w:val="22"/>
                <w:szCs w:val="27"/>
              </w:rPr>
            </w:pPr>
            <w:r w:rsidRPr="00644CB8">
              <w:rPr>
                <w:rFonts w:ascii="Times" w:hAnsi="Times" w:cs="Times"/>
                <w:color w:val="413E10"/>
                <w:sz w:val="22"/>
                <w:szCs w:val="27"/>
              </w:rPr>
              <w:t xml:space="preserve">The eclectic life of </w:t>
            </w:r>
            <w:r w:rsidRPr="00644CB8">
              <w:rPr>
                <w:sz w:val="22"/>
              </w:rPr>
              <w:t>videographer and photographer</w:t>
            </w:r>
            <w:r w:rsidRPr="00644CB8">
              <w:rPr>
                <w:rFonts w:ascii="Times" w:hAnsi="Times" w:cs="Times"/>
                <w:color w:val="413E10"/>
                <w:sz w:val="22"/>
                <w:szCs w:val="27"/>
              </w:rPr>
              <w:t xml:space="preserve"> </w:t>
            </w:r>
            <w:r w:rsidRPr="00644CB8">
              <w:rPr>
                <w:rFonts w:ascii="Times" w:hAnsi="Times" w:cs="Times"/>
                <w:b/>
                <w:color w:val="413E10"/>
                <w:sz w:val="22"/>
                <w:szCs w:val="27"/>
              </w:rPr>
              <w:t>Ronald Hurwitz</w:t>
            </w:r>
            <w:r w:rsidRPr="00644CB8">
              <w:rPr>
                <w:rFonts w:ascii="Times" w:hAnsi="Times" w:cs="Times"/>
                <w:color w:val="413E10"/>
                <w:sz w:val="22"/>
                <w:szCs w:val="27"/>
              </w:rPr>
              <w:t xml:space="preserve"> has spanned the artistic disciplines of both music and photography. </w:t>
            </w:r>
            <w:r w:rsidR="00813176" w:rsidRPr="00644CB8">
              <w:rPr>
                <w:rFonts w:ascii="Times" w:hAnsi="Times" w:cs="Times"/>
                <w:color w:val="413E10"/>
                <w:sz w:val="22"/>
                <w:szCs w:val="27"/>
              </w:rPr>
              <w:t>His</w:t>
            </w:r>
            <w:r w:rsidRPr="00644CB8">
              <w:rPr>
                <w:rFonts w:ascii="Times" w:hAnsi="Times" w:cs="Times"/>
                <w:color w:val="413E10"/>
                <w:sz w:val="22"/>
                <w:szCs w:val="27"/>
              </w:rPr>
              <w:t xml:space="preserve"> second home after more than twenty years of regular visits, Paris continues to be the focal point of</w:t>
            </w:r>
            <w:r w:rsidR="00813176" w:rsidRPr="00644CB8">
              <w:rPr>
                <w:rFonts w:ascii="Times" w:hAnsi="Times" w:cs="Times"/>
                <w:color w:val="413E10"/>
                <w:sz w:val="22"/>
                <w:szCs w:val="27"/>
              </w:rPr>
              <w:t xml:space="preserve"> his photographic oeuvre. He is </w:t>
            </w:r>
            <w:r w:rsidRPr="00644CB8">
              <w:rPr>
                <w:rFonts w:ascii="Times" w:hAnsi="Times" w:cs="Times"/>
                <w:color w:val="413E10"/>
                <w:sz w:val="22"/>
                <w:szCs w:val="27"/>
              </w:rPr>
              <w:t>represented there by Jane Roberts Fine Arts – Paris,</w:t>
            </w:r>
            <w:r w:rsidR="005F06B7">
              <w:rPr>
                <w:rFonts w:ascii="Times" w:hAnsi="Times" w:cs="Times"/>
                <w:color w:val="413E10"/>
                <w:sz w:val="22"/>
                <w:szCs w:val="27"/>
              </w:rPr>
              <w:t xml:space="preserve"> The visuals for </w:t>
            </w:r>
            <w:r w:rsidR="005F06B7" w:rsidRPr="005F06B7">
              <w:rPr>
                <w:rFonts w:ascii="Times" w:hAnsi="Times" w:cs="Times"/>
                <w:b/>
                <w:i/>
                <w:color w:val="413E10"/>
                <w:sz w:val="22"/>
                <w:szCs w:val="27"/>
              </w:rPr>
              <w:t>The Art of Love</w:t>
            </w:r>
            <w:r w:rsidR="005F06B7">
              <w:rPr>
                <w:rFonts w:ascii="Times" w:hAnsi="Times" w:cs="Times"/>
                <w:color w:val="413E10"/>
                <w:sz w:val="22"/>
                <w:szCs w:val="27"/>
              </w:rPr>
              <w:t xml:space="preserve"> were shot almost entirely in Paris.</w:t>
            </w:r>
          </w:p>
          <w:p w:rsidR="00644CB8" w:rsidRPr="00644CB8" w:rsidRDefault="00644CB8" w:rsidP="008E6CAC">
            <w:pPr>
              <w:jc w:val="both"/>
              <w:rPr>
                <w:b/>
                <w:color w:val="000000"/>
                <w:sz w:val="22"/>
              </w:rPr>
            </w:pPr>
            <w:r w:rsidRPr="00644CB8">
              <w:rPr>
                <w:b/>
                <w:color w:val="000000"/>
                <w:sz w:val="22"/>
              </w:rPr>
              <w:t xml:space="preserve">The Art of Love / Into the Labyrinth </w:t>
            </w:r>
          </w:p>
          <w:p w:rsidR="00644CB8" w:rsidRPr="00644CB8" w:rsidRDefault="00813176" w:rsidP="008E6CAC">
            <w:pPr>
              <w:jc w:val="both"/>
              <w:rPr>
                <w:color w:val="000000"/>
                <w:sz w:val="22"/>
              </w:rPr>
            </w:pPr>
            <w:r w:rsidRPr="00644CB8">
              <w:rPr>
                <w:color w:val="000000"/>
                <w:sz w:val="22"/>
              </w:rPr>
              <w:t>2500 years ago, on the island of Crete, there was said to have been a Labyrinth</w:t>
            </w:r>
            <w:r w:rsidR="00644CB8">
              <w:rPr>
                <w:color w:val="000000"/>
                <w:sz w:val="22"/>
              </w:rPr>
              <w:t xml:space="preserve">: an underground maze of caves </w:t>
            </w:r>
            <w:r w:rsidRPr="00644CB8">
              <w:rPr>
                <w:color w:val="000000"/>
                <w:sz w:val="22"/>
              </w:rPr>
              <w:t xml:space="preserve">so complex and confusing that once in it there was no escape. What's more, at the center of the Labyrinth </w:t>
            </w:r>
            <w:r w:rsidR="00644CB8">
              <w:rPr>
                <w:color w:val="000000"/>
                <w:sz w:val="22"/>
              </w:rPr>
              <w:t>there was</w:t>
            </w:r>
            <w:r w:rsidR="00DB5A0F">
              <w:rPr>
                <w:color w:val="000000"/>
                <w:sz w:val="22"/>
              </w:rPr>
              <w:t xml:space="preserve"> a monster, a man-</w:t>
            </w:r>
            <w:r w:rsidRPr="00644CB8">
              <w:rPr>
                <w:color w:val="000000"/>
                <w:sz w:val="22"/>
              </w:rPr>
              <w:t>eating creature, half bull and half man - the Minotaur.</w:t>
            </w:r>
            <w:r w:rsidR="007D66E5" w:rsidRPr="00644CB8">
              <w:rPr>
                <w:color w:val="000000"/>
                <w:sz w:val="22"/>
              </w:rPr>
              <w:t xml:space="preserve"> </w:t>
            </w:r>
            <w:r w:rsidR="00644CB8" w:rsidRPr="00644CB8">
              <w:rPr>
                <w:color w:val="000000"/>
                <w:sz w:val="22"/>
              </w:rPr>
              <w:t xml:space="preserve">The actor in </w:t>
            </w:r>
            <w:r w:rsidR="00644CB8" w:rsidRPr="00644CB8">
              <w:rPr>
                <w:i/>
                <w:color w:val="000000"/>
                <w:sz w:val="22"/>
              </w:rPr>
              <w:t>Into the Labyrinth</w:t>
            </w:r>
            <w:r w:rsidR="00644CB8" w:rsidRPr="00644CB8">
              <w:rPr>
                <w:color w:val="000000"/>
                <w:sz w:val="22"/>
              </w:rPr>
              <w:t xml:space="preserve"> assumes a variety of roles and recounts the story in nine versions, each time</w:t>
            </w:r>
            <w:r w:rsidR="00644CB8">
              <w:rPr>
                <w:color w:val="000000"/>
                <w:sz w:val="22"/>
              </w:rPr>
              <w:t xml:space="preserve"> f</w:t>
            </w:r>
            <w:r w:rsidR="00644CB8" w:rsidRPr="00644CB8">
              <w:rPr>
                <w:color w:val="000000"/>
                <w:sz w:val="22"/>
              </w:rPr>
              <w:t xml:space="preserve">rom a different point of view. The text is adapted from the works of Ovid, the Roman poet, who lived from 43 B.C. to 17 A.D. It includes sections from </w:t>
            </w:r>
            <w:r w:rsidR="00644CB8" w:rsidRPr="00644CB8">
              <w:rPr>
                <w:b/>
                <w:i/>
                <w:color w:val="000000"/>
                <w:sz w:val="22"/>
              </w:rPr>
              <w:t>Metamorphosis</w:t>
            </w:r>
            <w:r w:rsidR="00644CB8" w:rsidRPr="00644CB8">
              <w:rPr>
                <w:color w:val="000000"/>
                <w:sz w:val="22"/>
              </w:rPr>
              <w:t xml:space="preserve">, from </w:t>
            </w:r>
            <w:r w:rsidR="00644CB8" w:rsidRPr="00644CB8">
              <w:rPr>
                <w:b/>
                <w:i/>
                <w:color w:val="000000"/>
                <w:sz w:val="22"/>
              </w:rPr>
              <w:t>Ibis,</w:t>
            </w:r>
            <w:r w:rsidR="00644CB8" w:rsidRPr="00644CB8">
              <w:rPr>
                <w:color w:val="000000"/>
                <w:sz w:val="22"/>
              </w:rPr>
              <w:t xml:space="preserve"> from the</w:t>
            </w:r>
            <w:r w:rsidR="00644CB8" w:rsidRPr="00644CB8">
              <w:rPr>
                <w:i/>
                <w:color w:val="000000"/>
                <w:sz w:val="22"/>
              </w:rPr>
              <w:t xml:space="preserve"> </w:t>
            </w:r>
            <w:r w:rsidR="00644CB8" w:rsidRPr="005F06B7">
              <w:rPr>
                <w:b/>
                <w:i/>
                <w:color w:val="000000"/>
                <w:sz w:val="22"/>
              </w:rPr>
              <w:t>Tristia</w:t>
            </w:r>
            <w:r w:rsidR="00644CB8" w:rsidRPr="005F06B7">
              <w:rPr>
                <w:b/>
                <w:color w:val="000000"/>
                <w:sz w:val="22"/>
              </w:rPr>
              <w:t>,</w:t>
            </w:r>
            <w:r w:rsidR="00644CB8" w:rsidRPr="00644CB8">
              <w:rPr>
                <w:color w:val="000000"/>
                <w:sz w:val="22"/>
              </w:rPr>
              <w:t xml:space="preserve"> and from </w:t>
            </w:r>
            <w:r w:rsidR="00644CB8" w:rsidRPr="00644CB8">
              <w:rPr>
                <w:b/>
                <w:i/>
                <w:color w:val="000000"/>
                <w:sz w:val="22"/>
              </w:rPr>
              <w:t>The Art of Love</w:t>
            </w:r>
            <w:r w:rsidR="00644CB8" w:rsidRPr="00644CB8">
              <w:rPr>
                <w:b/>
                <w:color w:val="000000"/>
                <w:sz w:val="22"/>
              </w:rPr>
              <w:t>,</w:t>
            </w:r>
            <w:r w:rsidR="00644CB8" w:rsidRPr="00644CB8">
              <w:rPr>
                <w:color w:val="000000"/>
                <w:sz w:val="22"/>
              </w:rPr>
              <w:t xml:space="preserve"> a work banned for the last 2000 years.</w:t>
            </w:r>
          </w:p>
          <w:p w:rsidR="009A3926" w:rsidRPr="001C0114" w:rsidRDefault="009A3926" w:rsidP="009A3926">
            <w:pPr>
              <w:pStyle w:val="BodyText"/>
            </w:pPr>
          </w:p>
          <w:p w:rsidR="003F2699" w:rsidRDefault="001E6760" w:rsidP="003F2699">
            <w:r>
              <w:t xml:space="preserve">    </w:t>
            </w:r>
          </w:p>
          <w:p w:rsidR="00D46336" w:rsidRDefault="00D46336" w:rsidP="003F2699"/>
        </w:tc>
        <w:tc>
          <w:tcPr>
            <w:tcW w:w="2500" w:type="pct"/>
          </w:tcPr>
          <w:p w:rsidR="00D46336" w:rsidRDefault="00D46336">
            <w:r>
              <w:t>Merkin Concert Hall</w:t>
            </w:r>
            <w:r w:rsidR="00B84D49">
              <w:t xml:space="preserve"> at the Kaufman Center</w:t>
            </w:r>
          </w:p>
          <w:p w:rsidR="00813176" w:rsidRDefault="00D46336">
            <w:r>
              <w:t>Monday, 9 Jan. 2012, 8 PM</w:t>
            </w:r>
          </w:p>
          <w:p w:rsidR="00813176" w:rsidRDefault="00813176"/>
          <w:p w:rsidR="00813176" w:rsidRPr="00813176" w:rsidRDefault="00813176">
            <w:pPr>
              <w:rPr>
                <w:b/>
              </w:rPr>
            </w:pPr>
            <w:r w:rsidRPr="00813176">
              <w:rPr>
                <w:b/>
              </w:rPr>
              <w:t>Voice Afire Pocket Opera and Cabaret</w:t>
            </w:r>
          </w:p>
          <w:p w:rsidR="00D46336" w:rsidRDefault="00813176">
            <w:r>
              <w:t>presents</w:t>
            </w:r>
          </w:p>
          <w:p w:rsidR="00D46336" w:rsidRDefault="00D46336"/>
          <w:p w:rsidR="00D46336" w:rsidRPr="00813176" w:rsidRDefault="00D46336">
            <w:pPr>
              <w:rPr>
                <w:b/>
              </w:rPr>
            </w:pPr>
            <w:r w:rsidRPr="00813176">
              <w:rPr>
                <w:b/>
              </w:rPr>
              <w:t>The Art of Love / Into the Labyrinth</w:t>
            </w:r>
          </w:p>
          <w:p w:rsidR="00D46336" w:rsidRDefault="00813176">
            <w:r>
              <w:t xml:space="preserve">With </w:t>
            </w:r>
            <w:r w:rsidR="00D46336">
              <w:t>The Bergmann Piano Duo</w:t>
            </w:r>
            <w:r>
              <w:t xml:space="preserve"> and</w:t>
            </w:r>
          </w:p>
          <w:p w:rsidR="004B0F00" w:rsidRDefault="00D46336">
            <w:pPr>
              <w:pBdr>
                <w:bottom w:val="single" w:sz="12" w:space="1" w:color="auto"/>
              </w:pBdr>
            </w:pPr>
            <w:r>
              <w:t>Charles Murray, actor</w:t>
            </w:r>
          </w:p>
          <w:p w:rsidR="004B0F00" w:rsidRDefault="004B0F00"/>
          <w:p w:rsidR="004B0F00" w:rsidRDefault="004B0F00">
            <w:r>
              <w:t>György Ligeti……….</w:t>
            </w:r>
            <w:r w:rsidRPr="00D75B53">
              <w:rPr>
                <w:b/>
              </w:rPr>
              <w:t>Monument from 3 Pieces</w:t>
            </w:r>
          </w:p>
          <w:p w:rsidR="004B0F00" w:rsidRDefault="004B0F00">
            <w:r>
              <w:t>(1921-2006)</w:t>
            </w:r>
          </w:p>
          <w:p w:rsidR="004B0F00" w:rsidRDefault="004B0F00"/>
          <w:p w:rsidR="004B0F00" w:rsidRDefault="004B0F00">
            <w:r>
              <w:t>William Bolcom…………</w:t>
            </w:r>
            <w:r w:rsidRPr="00D75B53">
              <w:rPr>
                <w:b/>
              </w:rPr>
              <w:t>The Serpent’s Kiss</w:t>
            </w:r>
          </w:p>
          <w:p w:rsidR="004B0F00" w:rsidRDefault="004B0F00"/>
          <w:p w:rsidR="0096168D" w:rsidRDefault="004B0F00">
            <w:r>
              <w:t>Marcel Bergmann……………</w:t>
            </w:r>
            <w:r w:rsidRPr="00D75B53">
              <w:rPr>
                <w:b/>
              </w:rPr>
              <w:t>Double Spiral</w:t>
            </w:r>
          </w:p>
          <w:p w:rsidR="0096168D" w:rsidRDefault="0096168D"/>
          <w:p w:rsidR="00D75B53" w:rsidRDefault="00D75B53"/>
          <w:p w:rsidR="0096168D" w:rsidRDefault="0096168D">
            <w:r>
              <w:t>Intermission</w:t>
            </w:r>
          </w:p>
          <w:p w:rsidR="0096168D" w:rsidRDefault="0096168D"/>
          <w:p w:rsidR="00D75B53" w:rsidRDefault="00D75B53"/>
          <w:p w:rsidR="00D46336" w:rsidRPr="00D75B53" w:rsidRDefault="0096168D">
            <w:pPr>
              <w:rPr>
                <w:b/>
              </w:rPr>
            </w:pPr>
            <w:r>
              <w:t>Ray Luedeke…………………..</w:t>
            </w:r>
            <w:r w:rsidRPr="00D75B53">
              <w:rPr>
                <w:b/>
              </w:rPr>
              <w:t xml:space="preserve">The Art of Love /          </w:t>
            </w:r>
          </w:p>
          <w:p w:rsidR="00D75B53" w:rsidRPr="00D75B53" w:rsidRDefault="00D75B53">
            <w:pPr>
              <w:rPr>
                <w:b/>
              </w:rPr>
            </w:pPr>
            <w:r w:rsidRPr="00D75B53">
              <w:rPr>
                <w:b/>
              </w:rPr>
              <w:t xml:space="preserve">                                                  Into the Labyrinth</w:t>
            </w:r>
          </w:p>
          <w:p w:rsidR="00D75B53" w:rsidRDefault="00D75B53">
            <w:r>
              <w:t>Mixed media for 2 pianos, actor, and visuals</w:t>
            </w:r>
          </w:p>
          <w:p w:rsidR="00D75B53" w:rsidRDefault="00D75B53">
            <w:r>
              <w:t>Videography by Ronald Hurwitz</w:t>
            </w:r>
          </w:p>
          <w:p w:rsidR="005F06B7" w:rsidRDefault="005F06B7"/>
          <w:p w:rsidR="00D75B53" w:rsidRDefault="00D75B53">
            <w:r>
              <w:t>Text adapted from the works of Ovid (43 B.C. –</w:t>
            </w:r>
            <w:r w:rsidR="00644CB8">
              <w:t xml:space="preserve"> 17</w:t>
            </w:r>
            <w:r>
              <w:t xml:space="preserve"> A.D.) by Ray Luedeke</w:t>
            </w:r>
          </w:p>
          <w:p w:rsidR="00D75B53" w:rsidRDefault="00D75B53"/>
          <w:p w:rsidR="00D46336" w:rsidRDefault="00D46336"/>
        </w:tc>
      </w:tr>
    </w:tbl>
    <w:p w:rsidR="0096168D" w:rsidRDefault="001E6760">
      <w:r>
        <w:t xml:space="preserve"> </w:t>
      </w:r>
    </w:p>
    <w:sectPr w:rsidR="0096168D" w:rsidSect="003F2699">
      <w:pgSz w:w="12240" w:h="20160"/>
      <w:pgMar w:top="1440" w:right="1230" w:bottom="1440" w:left="1230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4941"/>
    <w:rsid w:val="001E6760"/>
    <w:rsid w:val="002C7014"/>
    <w:rsid w:val="00367E60"/>
    <w:rsid w:val="003F2699"/>
    <w:rsid w:val="004B0F00"/>
    <w:rsid w:val="00515845"/>
    <w:rsid w:val="00541805"/>
    <w:rsid w:val="005F06B7"/>
    <w:rsid w:val="00644CB8"/>
    <w:rsid w:val="007215C4"/>
    <w:rsid w:val="007D66E5"/>
    <w:rsid w:val="00813176"/>
    <w:rsid w:val="008E6CAC"/>
    <w:rsid w:val="0096168D"/>
    <w:rsid w:val="009A3926"/>
    <w:rsid w:val="00A241E0"/>
    <w:rsid w:val="00AB4941"/>
    <w:rsid w:val="00B84D49"/>
    <w:rsid w:val="00BA40CD"/>
    <w:rsid w:val="00D46336"/>
    <w:rsid w:val="00D75B53"/>
    <w:rsid w:val="00D964D1"/>
    <w:rsid w:val="00DB5A0F"/>
    <w:rsid w:val="00DC5E54"/>
    <w:rsid w:val="00E14ECA"/>
  </w:rsids>
  <m:mathPr>
    <m:mathFont m:val="Perpet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1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463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A3926"/>
    <w:pPr>
      <w:spacing w:after="120"/>
    </w:pPr>
    <w:rPr>
      <w:rFonts w:ascii="New York" w:eastAsia="Times New Roman" w:hAnsi="New York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9A3926"/>
    <w:rPr>
      <w:rFonts w:ascii="New York" w:eastAsia="Times New Roman" w:hAnsi="New York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2706</Characters>
  <Application>Microsoft Macintosh Word</Application>
  <DocSecurity>0</DocSecurity>
  <Lines>22</Lines>
  <Paragraphs>5</Paragraphs>
  <ScaleCrop>false</ScaleCrop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Luedeke</dc:creator>
  <cp:keywords/>
  <cp:lastModifiedBy>Raymond Luedeke</cp:lastModifiedBy>
  <cp:revision>2</cp:revision>
  <cp:lastPrinted>2011-12-10T17:16:00Z</cp:lastPrinted>
  <dcterms:created xsi:type="dcterms:W3CDTF">2011-12-26T15:41:00Z</dcterms:created>
  <dcterms:modified xsi:type="dcterms:W3CDTF">2011-12-26T15:41:00Z</dcterms:modified>
</cp:coreProperties>
</file>